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78563" w14:textId="27BB443F" w:rsidR="00A6540D" w:rsidRDefault="00E04749">
      <w:pPr>
        <w:rPr>
          <w:b/>
          <w:sz w:val="22"/>
        </w:rPr>
      </w:pPr>
      <w:r>
        <w:rPr>
          <w:b/>
          <w:sz w:val="22"/>
        </w:rPr>
        <w:t>September 21</w:t>
      </w:r>
      <w:r w:rsidR="00FF3EAC">
        <w:rPr>
          <w:b/>
          <w:sz w:val="22"/>
        </w:rPr>
        <w:t>, 2020</w:t>
      </w:r>
    </w:p>
    <w:p w14:paraId="4B792839" w14:textId="77777777" w:rsidR="00A6540D" w:rsidRDefault="00FF3EAC">
      <w:proofErr w:type="spellStart"/>
      <w:r>
        <w:rPr>
          <w:b/>
          <w:sz w:val="22"/>
        </w:rPr>
        <w:t>Pickleball</w:t>
      </w:r>
      <w:proofErr w:type="spellEnd"/>
      <w:r>
        <w:rPr>
          <w:b/>
          <w:sz w:val="22"/>
        </w:rPr>
        <w:t xml:space="preserve"> Board Meeting Minutes</w:t>
      </w:r>
    </w:p>
    <w:p w14:paraId="672A6659" w14:textId="77777777" w:rsidR="00A6540D" w:rsidRDefault="00A6540D"/>
    <w:p w14:paraId="0A37501D" w14:textId="2B03099E" w:rsidR="00A6540D" w:rsidRDefault="00FF3EAC">
      <w:pPr>
        <w:rPr>
          <w:sz w:val="22"/>
        </w:rPr>
      </w:pPr>
      <w:r>
        <w:rPr>
          <w:b/>
          <w:sz w:val="22"/>
        </w:rPr>
        <w:t>Attendees</w:t>
      </w:r>
      <w:r>
        <w:rPr>
          <w:sz w:val="22"/>
        </w:rPr>
        <w:t xml:space="preserve">:  Jim Cooney, Justin </w:t>
      </w:r>
      <w:r w:rsidR="00BD47D5">
        <w:rPr>
          <w:sz w:val="22"/>
        </w:rPr>
        <w:t xml:space="preserve">Griffin, Rich Loose, </w:t>
      </w:r>
      <w:r w:rsidR="00DA791F">
        <w:rPr>
          <w:sz w:val="22"/>
        </w:rPr>
        <w:t xml:space="preserve">Greg </w:t>
      </w:r>
      <w:proofErr w:type="spellStart"/>
      <w:r w:rsidR="00DA791F">
        <w:rPr>
          <w:sz w:val="22"/>
        </w:rPr>
        <w:t>Kreir</w:t>
      </w:r>
      <w:proofErr w:type="spellEnd"/>
      <w:r w:rsidR="00DA791F">
        <w:rPr>
          <w:sz w:val="22"/>
        </w:rPr>
        <w:t xml:space="preserve">, </w:t>
      </w:r>
      <w:r w:rsidR="00764EE6">
        <w:rPr>
          <w:sz w:val="22"/>
        </w:rPr>
        <w:t xml:space="preserve">Jane </w:t>
      </w:r>
      <w:proofErr w:type="spellStart"/>
      <w:r w:rsidR="00764EE6">
        <w:rPr>
          <w:sz w:val="22"/>
        </w:rPr>
        <w:t>Jaku</w:t>
      </w:r>
      <w:r w:rsidR="00BD47D5">
        <w:rPr>
          <w:sz w:val="22"/>
        </w:rPr>
        <w:t>bec</w:t>
      </w:r>
      <w:proofErr w:type="spellEnd"/>
      <w:r w:rsidR="00DB77AA">
        <w:rPr>
          <w:sz w:val="22"/>
        </w:rPr>
        <w:t xml:space="preserve">, Scott </w:t>
      </w:r>
      <w:proofErr w:type="spellStart"/>
      <w:r w:rsidR="00DB77AA">
        <w:rPr>
          <w:sz w:val="22"/>
        </w:rPr>
        <w:t>Gullickson</w:t>
      </w:r>
      <w:proofErr w:type="spellEnd"/>
      <w:r w:rsidR="00DA791F">
        <w:rPr>
          <w:sz w:val="22"/>
        </w:rPr>
        <w:t xml:space="preserve"> and</w:t>
      </w:r>
      <w:r w:rsidR="00BD47D5">
        <w:rPr>
          <w:sz w:val="22"/>
        </w:rPr>
        <w:t xml:space="preserve"> </w:t>
      </w:r>
      <w:proofErr w:type="spellStart"/>
      <w:r w:rsidR="00BD47D5">
        <w:rPr>
          <w:sz w:val="22"/>
        </w:rPr>
        <w:t>Marjo</w:t>
      </w:r>
      <w:proofErr w:type="spellEnd"/>
      <w:r w:rsidR="00BD47D5">
        <w:rPr>
          <w:sz w:val="22"/>
        </w:rPr>
        <w:t xml:space="preserve"> Peters</w:t>
      </w:r>
    </w:p>
    <w:p w14:paraId="385B22FF" w14:textId="77777777" w:rsidR="00992CF9" w:rsidRDefault="00992CF9">
      <w:pPr>
        <w:rPr>
          <w:sz w:val="22"/>
        </w:rPr>
      </w:pPr>
    </w:p>
    <w:p w14:paraId="242A7F51" w14:textId="5BB9091C" w:rsidR="00DB77AA" w:rsidRDefault="00FF3EAC">
      <w:pPr>
        <w:rPr>
          <w:sz w:val="22"/>
        </w:rPr>
      </w:pPr>
      <w:r>
        <w:rPr>
          <w:sz w:val="22"/>
        </w:rPr>
        <w:t xml:space="preserve">Justin Griffin </w:t>
      </w:r>
      <w:r w:rsidR="00E04749">
        <w:rPr>
          <w:sz w:val="22"/>
        </w:rPr>
        <w:t>opened the</w:t>
      </w:r>
      <w:r w:rsidR="00DA791F">
        <w:rPr>
          <w:sz w:val="22"/>
        </w:rPr>
        <w:t xml:space="preserve"> </w:t>
      </w:r>
      <w:r w:rsidR="00B40175">
        <w:rPr>
          <w:sz w:val="22"/>
        </w:rPr>
        <w:t>meeting</w:t>
      </w:r>
      <w:r w:rsidR="00992CF9">
        <w:rPr>
          <w:sz w:val="22"/>
        </w:rPr>
        <w:t>.  M</w:t>
      </w:r>
      <w:r w:rsidR="00B40175">
        <w:rPr>
          <w:sz w:val="22"/>
        </w:rPr>
        <w:t xml:space="preserve">inutes </w:t>
      </w:r>
      <w:r w:rsidR="00992CF9">
        <w:rPr>
          <w:sz w:val="22"/>
        </w:rPr>
        <w:t>of</w:t>
      </w:r>
      <w:r w:rsidR="00B40175">
        <w:rPr>
          <w:sz w:val="22"/>
        </w:rPr>
        <w:t xml:space="preserve"> the last meeting</w:t>
      </w:r>
      <w:r w:rsidR="00992CF9">
        <w:rPr>
          <w:sz w:val="22"/>
        </w:rPr>
        <w:t xml:space="preserve"> were approved</w:t>
      </w:r>
      <w:r w:rsidR="00B40175">
        <w:rPr>
          <w:sz w:val="22"/>
        </w:rPr>
        <w:t xml:space="preserve">, as submitted.  </w:t>
      </w:r>
    </w:p>
    <w:p w14:paraId="242976C0" w14:textId="77777777" w:rsidR="00430FB5" w:rsidRDefault="00430FB5">
      <w:pPr>
        <w:rPr>
          <w:b/>
          <w:sz w:val="22"/>
        </w:rPr>
      </w:pPr>
    </w:p>
    <w:p w14:paraId="464BA404" w14:textId="2076158D" w:rsidR="009B102D" w:rsidRPr="00067B35" w:rsidRDefault="009B102D" w:rsidP="009B102D">
      <w:pPr>
        <w:rPr>
          <w:b/>
          <w:sz w:val="22"/>
        </w:rPr>
      </w:pPr>
      <w:r w:rsidRPr="00067B35">
        <w:rPr>
          <w:b/>
          <w:sz w:val="22"/>
        </w:rPr>
        <w:t xml:space="preserve">Financial </w:t>
      </w:r>
      <w:r>
        <w:rPr>
          <w:b/>
          <w:sz w:val="22"/>
        </w:rPr>
        <w:t>Report</w:t>
      </w:r>
    </w:p>
    <w:p w14:paraId="5EDFFB27" w14:textId="41DF14BD" w:rsidR="009B102D" w:rsidRDefault="00151EE3" w:rsidP="009B102D">
      <w:pPr>
        <w:rPr>
          <w:sz w:val="22"/>
        </w:rPr>
      </w:pPr>
      <w:proofErr w:type="spellStart"/>
      <w:r>
        <w:rPr>
          <w:sz w:val="22"/>
        </w:rPr>
        <w:t>Jakobec</w:t>
      </w:r>
      <w:proofErr w:type="spellEnd"/>
      <w:r>
        <w:rPr>
          <w:sz w:val="22"/>
        </w:rPr>
        <w:t xml:space="preserve"> </w:t>
      </w:r>
      <w:r w:rsidR="009B102D">
        <w:rPr>
          <w:sz w:val="22"/>
        </w:rPr>
        <w:t xml:space="preserve">reported that we have </w:t>
      </w:r>
      <w:r w:rsidR="000C4537">
        <w:rPr>
          <w:sz w:val="22"/>
        </w:rPr>
        <w:t xml:space="preserve">a current </w:t>
      </w:r>
      <w:r w:rsidR="00E04749">
        <w:rPr>
          <w:sz w:val="22"/>
        </w:rPr>
        <w:t xml:space="preserve">combined </w:t>
      </w:r>
      <w:r w:rsidR="000C4537">
        <w:rPr>
          <w:sz w:val="22"/>
        </w:rPr>
        <w:t xml:space="preserve">balance of </w:t>
      </w:r>
      <w:r w:rsidR="009B102D">
        <w:rPr>
          <w:sz w:val="22"/>
        </w:rPr>
        <w:t>$</w:t>
      </w:r>
      <w:r w:rsidR="00E04749">
        <w:rPr>
          <w:sz w:val="22"/>
        </w:rPr>
        <w:t xml:space="preserve">9296.13 </w:t>
      </w:r>
      <w:r w:rsidR="009B102D">
        <w:rPr>
          <w:sz w:val="22"/>
        </w:rPr>
        <w:t>in our savings</w:t>
      </w:r>
      <w:r w:rsidR="00E04749">
        <w:rPr>
          <w:sz w:val="22"/>
        </w:rPr>
        <w:t>/checking</w:t>
      </w:r>
      <w:r w:rsidR="009B102D">
        <w:rPr>
          <w:sz w:val="22"/>
        </w:rPr>
        <w:t xml:space="preserve"> account</w:t>
      </w:r>
      <w:r w:rsidR="00E04749">
        <w:rPr>
          <w:sz w:val="22"/>
        </w:rPr>
        <w:t>s.  The $25,000</w:t>
      </w:r>
      <w:r w:rsidR="009B102D">
        <w:rPr>
          <w:sz w:val="22"/>
        </w:rPr>
        <w:t xml:space="preserve"> </w:t>
      </w:r>
      <w:r w:rsidR="00DF000D">
        <w:rPr>
          <w:sz w:val="22"/>
        </w:rPr>
        <w:t xml:space="preserve">grant </w:t>
      </w:r>
      <w:r w:rsidR="006B1FA4">
        <w:rPr>
          <w:sz w:val="22"/>
        </w:rPr>
        <w:t xml:space="preserve">received </w:t>
      </w:r>
      <w:r>
        <w:rPr>
          <w:sz w:val="22"/>
        </w:rPr>
        <w:t>f</w:t>
      </w:r>
      <w:r w:rsidR="009B102D">
        <w:rPr>
          <w:sz w:val="22"/>
        </w:rPr>
        <w:t xml:space="preserve">rom the </w:t>
      </w:r>
      <w:proofErr w:type="spellStart"/>
      <w:r w:rsidR="009B102D">
        <w:rPr>
          <w:sz w:val="22"/>
        </w:rPr>
        <w:t>Wellmark</w:t>
      </w:r>
      <w:proofErr w:type="spellEnd"/>
      <w:r w:rsidR="009B102D">
        <w:rPr>
          <w:sz w:val="22"/>
        </w:rPr>
        <w:t xml:space="preserve"> </w:t>
      </w:r>
      <w:r w:rsidR="000C4537">
        <w:rPr>
          <w:sz w:val="22"/>
        </w:rPr>
        <w:t xml:space="preserve">Foundation </w:t>
      </w:r>
      <w:r w:rsidR="00E04749">
        <w:rPr>
          <w:sz w:val="22"/>
        </w:rPr>
        <w:t xml:space="preserve">has been issued to the City.  </w:t>
      </w:r>
    </w:p>
    <w:p w14:paraId="4C397C01" w14:textId="77777777" w:rsidR="00694AC5" w:rsidRDefault="00694AC5" w:rsidP="00694AC5">
      <w:pPr>
        <w:rPr>
          <w:b/>
          <w:sz w:val="22"/>
        </w:rPr>
      </w:pPr>
    </w:p>
    <w:p w14:paraId="708227B0" w14:textId="62439C2E" w:rsidR="00694AC5" w:rsidRPr="00E04749" w:rsidRDefault="00E04749" w:rsidP="00694AC5">
      <w:pPr>
        <w:rPr>
          <w:b/>
          <w:sz w:val="22"/>
        </w:rPr>
      </w:pPr>
      <w:r w:rsidRPr="00E04749">
        <w:rPr>
          <w:b/>
          <w:sz w:val="22"/>
        </w:rPr>
        <w:t>Outdoor Courts</w:t>
      </w:r>
    </w:p>
    <w:p w14:paraId="3F4506DC" w14:textId="262B7393" w:rsidR="006B1FA4" w:rsidRDefault="00E04749" w:rsidP="0093047F">
      <w:pPr>
        <w:pStyle w:val="ListParagraph"/>
        <w:numPr>
          <w:ilvl w:val="0"/>
          <w:numId w:val="2"/>
        </w:numPr>
        <w:rPr>
          <w:sz w:val="22"/>
        </w:rPr>
      </w:pPr>
      <w:r w:rsidRPr="00E04749">
        <w:rPr>
          <w:sz w:val="22"/>
        </w:rPr>
        <w:t>The</w:t>
      </w:r>
      <w:r w:rsidR="006B1FA4" w:rsidRPr="00E04749">
        <w:rPr>
          <w:sz w:val="22"/>
        </w:rPr>
        <w:t xml:space="preserve"> MOU </w:t>
      </w:r>
      <w:r w:rsidRPr="00E04749">
        <w:rPr>
          <w:sz w:val="22"/>
        </w:rPr>
        <w:t>has been</w:t>
      </w:r>
      <w:r>
        <w:rPr>
          <w:sz w:val="22"/>
        </w:rPr>
        <w:t xml:space="preserve"> </w:t>
      </w:r>
      <w:r w:rsidRPr="00E04749">
        <w:rPr>
          <w:sz w:val="22"/>
        </w:rPr>
        <w:t>signed and approved between the</w:t>
      </w:r>
      <w:r w:rsidR="006B1FA4" w:rsidRPr="00E04749">
        <w:rPr>
          <w:sz w:val="22"/>
        </w:rPr>
        <w:t xml:space="preserve"> Spearfish </w:t>
      </w:r>
      <w:proofErr w:type="spellStart"/>
      <w:r w:rsidR="006B1FA4" w:rsidRPr="00E04749">
        <w:rPr>
          <w:sz w:val="22"/>
        </w:rPr>
        <w:t>Pickleball</w:t>
      </w:r>
      <w:proofErr w:type="spellEnd"/>
      <w:r w:rsidR="006B1FA4" w:rsidRPr="00E04749">
        <w:rPr>
          <w:sz w:val="22"/>
        </w:rPr>
        <w:t xml:space="preserve"> Club and the City of Spearfish</w:t>
      </w:r>
      <w:r w:rsidRPr="00E04749">
        <w:rPr>
          <w:sz w:val="22"/>
        </w:rPr>
        <w:t>.</w:t>
      </w:r>
      <w:r w:rsidR="006B1FA4" w:rsidRPr="00E04749">
        <w:rPr>
          <w:sz w:val="22"/>
        </w:rPr>
        <w:t xml:space="preserve"> </w:t>
      </w:r>
    </w:p>
    <w:p w14:paraId="3DD5E154" w14:textId="77777777" w:rsidR="002147B9" w:rsidRDefault="00E04749" w:rsidP="0093047F">
      <w:pPr>
        <w:pStyle w:val="ListParagraph"/>
        <w:numPr>
          <w:ilvl w:val="0"/>
          <w:numId w:val="2"/>
        </w:numPr>
        <w:rPr>
          <w:sz w:val="22"/>
        </w:rPr>
      </w:pPr>
      <w:r>
        <w:rPr>
          <w:sz w:val="22"/>
        </w:rPr>
        <w:t xml:space="preserve">Liability insurance will be purchased </w:t>
      </w:r>
      <w:r w:rsidR="002147B9">
        <w:rPr>
          <w:sz w:val="22"/>
        </w:rPr>
        <w:t xml:space="preserve">to cover the property during tournaments and Spearfish </w:t>
      </w:r>
      <w:proofErr w:type="spellStart"/>
      <w:r w:rsidR="002147B9">
        <w:rPr>
          <w:sz w:val="22"/>
        </w:rPr>
        <w:t>Pickleball</w:t>
      </w:r>
      <w:proofErr w:type="spellEnd"/>
      <w:r w:rsidR="002147B9">
        <w:rPr>
          <w:sz w:val="22"/>
        </w:rPr>
        <w:t xml:space="preserve"> Club sponsored play.  Cost will be about $700.00 per year.</w:t>
      </w:r>
    </w:p>
    <w:p w14:paraId="72F9D339" w14:textId="23D6E525" w:rsidR="00E04749" w:rsidRDefault="002147B9" w:rsidP="0093047F">
      <w:pPr>
        <w:pStyle w:val="ListParagraph"/>
        <w:numPr>
          <w:ilvl w:val="0"/>
          <w:numId w:val="2"/>
        </w:numPr>
        <w:rPr>
          <w:sz w:val="22"/>
        </w:rPr>
      </w:pPr>
      <w:r>
        <w:rPr>
          <w:sz w:val="22"/>
        </w:rPr>
        <w:t xml:space="preserve">Two recognition signs were hung above entrances to the courts.  Thank you to Scott </w:t>
      </w:r>
      <w:proofErr w:type="spellStart"/>
      <w:r>
        <w:rPr>
          <w:sz w:val="22"/>
        </w:rPr>
        <w:t>Gullickson</w:t>
      </w:r>
      <w:proofErr w:type="spellEnd"/>
      <w:r>
        <w:rPr>
          <w:sz w:val="22"/>
        </w:rPr>
        <w:t xml:space="preserve"> for heading up this task.</w:t>
      </w:r>
    </w:p>
    <w:p w14:paraId="1DBD9506" w14:textId="24D3988B" w:rsidR="002147B9" w:rsidRDefault="002147B9" w:rsidP="0093047F">
      <w:pPr>
        <w:pStyle w:val="ListParagraph"/>
        <w:numPr>
          <w:ilvl w:val="0"/>
          <w:numId w:val="2"/>
        </w:numPr>
        <w:rPr>
          <w:sz w:val="22"/>
        </w:rPr>
      </w:pPr>
      <w:r>
        <w:rPr>
          <w:sz w:val="22"/>
        </w:rPr>
        <w:t>Discussed purchasing a weatherproof cabinet and attaching it to the fence by the electrical box.  We will keep extension cords, electrical leaf blower, squeegee, etc. for court cleaning.  Cooney to find what is available.</w:t>
      </w:r>
    </w:p>
    <w:p w14:paraId="3F546116" w14:textId="7C9BC468" w:rsidR="002147B9" w:rsidRDefault="002147B9" w:rsidP="0093047F">
      <w:pPr>
        <w:pStyle w:val="ListParagraph"/>
        <w:numPr>
          <w:ilvl w:val="0"/>
          <w:numId w:val="2"/>
        </w:numPr>
        <w:rPr>
          <w:sz w:val="22"/>
        </w:rPr>
      </w:pPr>
      <w:r>
        <w:rPr>
          <w:sz w:val="22"/>
        </w:rPr>
        <w:t xml:space="preserve">Discussed purchasing a weatherproof </w:t>
      </w:r>
      <w:r w:rsidR="003A4B76">
        <w:rPr>
          <w:sz w:val="22"/>
        </w:rPr>
        <w:t xml:space="preserve">information center to be hung on the fence by the main entrance.  </w:t>
      </w:r>
      <w:proofErr w:type="spellStart"/>
      <w:r w:rsidR="003A4B76">
        <w:rPr>
          <w:sz w:val="22"/>
        </w:rPr>
        <w:t>Krier</w:t>
      </w:r>
      <w:proofErr w:type="spellEnd"/>
      <w:r w:rsidR="003A4B76">
        <w:rPr>
          <w:sz w:val="22"/>
        </w:rPr>
        <w:t xml:space="preserve"> will research what is available.</w:t>
      </w:r>
    </w:p>
    <w:p w14:paraId="7087D027" w14:textId="3F5FA41C" w:rsidR="003A4B76" w:rsidRDefault="003A4B76" w:rsidP="003A4B76">
      <w:pPr>
        <w:pStyle w:val="ListParagraph"/>
        <w:numPr>
          <w:ilvl w:val="0"/>
          <w:numId w:val="2"/>
        </w:numPr>
        <w:rPr>
          <w:sz w:val="22"/>
        </w:rPr>
      </w:pPr>
      <w:r>
        <w:rPr>
          <w:sz w:val="22"/>
        </w:rPr>
        <w:t xml:space="preserve">Agreed that we need a </w:t>
      </w:r>
      <w:proofErr w:type="spellStart"/>
      <w:r>
        <w:rPr>
          <w:sz w:val="22"/>
        </w:rPr>
        <w:t>pickleball</w:t>
      </w:r>
      <w:proofErr w:type="spellEnd"/>
      <w:r>
        <w:rPr>
          <w:sz w:val="22"/>
        </w:rPr>
        <w:t xml:space="preserve"> paddle rack.  Peters will research what is available.  </w:t>
      </w:r>
    </w:p>
    <w:p w14:paraId="5327AF5F" w14:textId="77777777" w:rsidR="003A4B76" w:rsidRDefault="003A4B76" w:rsidP="003A4B76">
      <w:pPr>
        <w:rPr>
          <w:sz w:val="22"/>
        </w:rPr>
      </w:pPr>
    </w:p>
    <w:p w14:paraId="6483347B" w14:textId="30A6CA8F" w:rsidR="003A4B76" w:rsidRPr="003A4B76" w:rsidRDefault="003A4B76" w:rsidP="003A4B76">
      <w:pPr>
        <w:rPr>
          <w:b/>
          <w:sz w:val="22"/>
        </w:rPr>
      </w:pPr>
      <w:r w:rsidRPr="003A4B76">
        <w:rPr>
          <w:b/>
          <w:sz w:val="22"/>
        </w:rPr>
        <w:t xml:space="preserve">Court Advertising Sponsors </w:t>
      </w:r>
    </w:p>
    <w:p w14:paraId="18813A50" w14:textId="7CD441C7" w:rsidR="003A4B76" w:rsidRPr="003A4B76" w:rsidRDefault="003A4B76" w:rsidP="003A4B76">
      <w:pPr>
        <w:rPr>
          <w:sz w:val="22"/>
        </w:rPr>
      </w:pPr>
      <w:r>
        <w:rPr>
          <w:sz w:val="22"/>
        </w:rPr>
        <w:t>A couple of companies have contacted the Club about advertising signage</w:t>
      </w:r>
      <w:r w:rsidR="001F0F80">
        <w:rPr>
          <w:sz w:val="22"/>
        </w:rPr>
        <w:t xml:space="preserve"> on the fence</w:t>
      </w:r>
      <w:r>
        <w:rPr>
          <w:sz w:val="22"/>
        </w:rPr>
        <w:t xml:space="preserve">.  We decided to number each court with a permanent sign that will include purchased advertising below the number.  We agreed to give Club members </w:t>
      </w:r>
      <w:r w:rsidR="001F0F80">
        <w:rPr>
          <w:sz w:val="22"/>
        </w:rPr>
        <w:t xml:space="preserve">the </w:t>
      </w:r>
      <w:r>
        <w:rPr>
          <w:sz w:val="22"/>
        </w:rPr>
        <w:t>first opportunity to advertise.  The ad will be purchased ann</w:t>
      </w:r>
      <w:r w:rsidR="001F0F80">
        <w:rPr>
          <w:sz w:val="22"/>
        </w:rPr>
        <w:t>ually.  Final cost and size of signs have not been finalized.</w:t>
      </w:r>
    </w:p>
    <w:p w14:paraId="31E63DAC" w14:textId="77777777" w:rsidR="00AD69FD" w:rsidRDefault="00AD69FD" w:rsidP="0093047F">
      <w:pPr>
        <w:rPr>
          <w:sz w:val="22"/>
        </w:rPr>
      </w:pPr>
    </w:p>
    <w:p w14:paraId="2E4D8EBF" w14:textId="77777777" w:rsidR="001F0F80" w:rsidRDefault="001F0F80" w:rsidP="0093047F">
      <w:pPr>
        <w:rPr>
          <w:b/>
          <w:sz w:val="22"/>
          <w:szCs w:val="22"/>
        </w:rPr>
      </w:pPr>
      <w:r>
        <w:rPr>
          <w:b/>
          <w:sz w:val="22"/>
          <w:szCs w:val="22"/>
        </w:rPr>
        <w:t xml:space="preserve">Appreciation Match </w:t>
      </w:r>
      <w:proofErr w:type="gramStart"/>
      <w:r>
        <w:rPr>
          <w:b/>
          <w:sz w:val="22"/>
          <w:szCs w:val="22"/>
        </w:rPr>
        <w:t>Between</w:t>
      </w:r>
      <w:proofErr w:type="gramEnd"/>
      <w:r>
        <w:rPr>
          <w:b/>
          <w:sz w:val="22"/>
          <w:szCs w:val="22"/>
        </w:rPr>
        <w:t xml:space="preserve"> City and Interstate Engineering.  </w:t>
      </w:r>
    </w:p>
    <w:p w14:paraId="57B26299" w14:textId="4E63C5E2" w:rsidR="00DF000D" w:rsidRDefault="001F0F80" w:rsidP="0093047F">
      <w:pPr>
        <w:rPr>
          <w:sz w:val="22"/>
        </w:rPr>
      </w:pPr>
      <w:r>
        <w:rPr>
          <w:sz w:val="22"/>
        </w:rPr>
        <w:t>Griffin organized a match between representatives of both the City and Interstate to recognize and thank them for all the work and financial support they had provided.  A traveling trophy will be presented to the winners.  This is scheduled for September 23</w:t>
      </w:r>
      <w:r w:rsidRPr="001F0F80">
        <w:rPr>
          <w:sz w:val="22"/>
          <w:vertAlign w:val="superscript"/>
        </w:rPr>
        <w:t>rd</w:t>
      </w:r>
      <w:r>
        <w:rPr>
          <w:sz w:val="22"/>
        </w:rPr>
        <w:t xml:space="preserve"> at 1:00pm.  Peters and </w:t>
      </w:r>
      <w:proofErr w:type="spellStart"/>
      <w:r>
        <w:rPr>
          <w:sz w:val="22"/>
        </w:rPr>
        <w:t>Jakubec</w:t>
      </w:r>
      <w:proofErr w:type="spellEnd"/>
      <w:r>
        <w:rPr>
          <w:sz w:val="22"/>
        </w:rPr>
        <w:t xml:space="preserve"> will come up with a trophy.</w:t>
      </w:r>
      <w:r w:rsidR="00DF000D">
        <w:rPr>
          <w:sz w:val="22"/>
        </w:rPr>
        <w:t xml:space="preserve">  Cooney will contact Black Hills Pioneer to see if we can get some publicity for the match.</w:t>
      </w:r>
      <w:r w:rsidR="00483116">
        <w:rPr>
          <w:sz w:val="22"/>
        </w:rPr>
        <w:t xml:space="preserve">  Jason Griffith will MC the match.</w:t>
      </w:r>
      <w:bookmarkStart w:id="0" w:name="_GoBack"/>
      <w:bookmarkEnd w:id="0"/>
    </w:p>
    <w:p w14:paraId="75C992F8" w14:textId="77777777" w:rsidR="00DF000D" w:rsidRDefault="00DF000D" w:rsidP="0093047F">
      <w:pPr>
        <w:rPr>
          <w:sz w:val="22"/>
        </w:rPr>
      </w:pPr>
    </w:p>
    <w:p w14:paraId="6EC1EF42" w14:textId="77777777" w:rsidR="00A6540D" w:rsidRDefault="00FF3EAC">
      <w:pPr>
        <w:rPr>
          <w:sz w:val="22"/>
        </w:rPr>
      </w:pPr>
      <w:r>
        <w:rPr>
          <w:b/>
          <w:sz w:val="22"/>
        </w:rPr>
        <w:t>Communications</w:t>
      </w:r>
    </w:p>
    <w:p w14:paraId="6CAA27DE" w14:textId="12403458" w:rsidR="00394A68" w:rsidRDefault="007C42CB">
      <w:pPr>
        <w:rPr>
          <w:sz w:val="22"/>
        </w:rPr>
      </w:pPr>
      <w:r>
        <w:rPr>
          <w:sz w:val="22"/>
        </w:rPr>
        <w:t>Rich Loose reported that we</w:t>
      </w:r>
      <w:r w:rsidR="00E8396C">
        <w:rPr>
          <w:sz w:val="22"/>
        </w:rPr>
        <w:t xml:space="preserve"> </w:t>
      </w:r>
      <w:r w:rsidR="000334DE">
        <w:rPr>
          <w:sz w:val="22"/>
        </w:rPr>
        <w:t xml:space="preserve">currently have </w:t>
      </w:r>
      <w:r w:rsidR="00DF000D">
        <w:rPr>
          <w:sz w:val="22"/>
        </w:rPr>
        <w:t>14</w:t>
      </w:r>
      <w:r w:rsidR="00F11438">
        <w:rPr>
          <w:sz w:val="22"/>
        </w:rPr>
        <w:t>7 registered</w:t>
      </w:r>
      <w:r>
        <w:rPr>
          <w:sz w:val="22"/>
        </w:rPr>
        <w:t xml:space="preserve"> </w:t>
      </w:r>
      <w:r w:rsidR="00FF3EAC">
        <w:rPr>
          <w:sz w:val="22"/>
        </w:rPr>
        <w:t>members</w:t>
      </w:r>
      <w:r w:rsidR="00F11438">
        <w:rPr>
          <w:sz w:val="22"/>
        </w:rPr>
        <w:t xml:space="preserve">.  </w:t>
      </w:r>
      <w:r w:rsidR="00DF000D">
        <w:rPr>
          <w:sz w:val="22"/>
        </w:rPr>
        <w:t xml:space="preserve">All but 5 members have paid their annual $10.00 dues.  </w:t>
      </w:r>
      <w:r w:rsidR="00E8396C">
        <w:rPr>
          <w:sz w:val="22"/>
        </w:rPr>
        <w:t xml:space="preserve">  </w:t>
      </w:r>
    </w:p>
    <w:p w14:paraId="0527AC9A" w14:textId="77777777" w:rsidR="00AA1485" w:rsidRDefault="00AA1485">
      <w:pPr>
        <w:rPr>
          <w:sz w:val="22"/>
        </w:rPr>
      </w:pPr>
    </w:p>
    <w:p w14:paraId="2D618735" w14:textId="6CCD88C3" w:rsidR="000600E2" w:rsidRDefault="000600E2">
      <w:pPr>
        <w:rPr>
          <w:sz w:val="22"/>
        </w:rPr>
      </w:pPr>
      <w:r>
        <w:rPr>
          <w:sz w:val="22"/>
        </w:rPr>
        <w:t>Jim Cooney</w:t>
      </w:r>
    </w:p>
    <w:p w14:paraId="634BC4E6" w14:textId="24049F8C" w:rsidR="000600E2" w:rsidRDefault="000600E2">
      <w:pPr>
        <w:rPr>
          <w:sz w:val="22"/>
        </w:rPr>
      </w:pPr>
      <w:r>
        <w:rPr>
          <w:sz w:val="22"/>
        </w:rPr>
        <w:t>Secretary</w:t>
      </w:r>
    </w:p>
    <w:p w14:paraId="118CD81F" w14:textId="77777777" w:rsidR="000600E2" w:rsidRPr="00394A68" w:rsidRDefault="000600E2">
      <w:pPr>
        <w:rPr>
          <w:sz w:val="22"/>
        </w:rPr>
        <w:sectPr w:rsidR="000600E2" w:rsidRPr="00394A68" w:rsidSect="00E8396C">
          <w:footnotePr>
            <w:pos w:val="beneathText"/>
          </w:footnotePr>
          <w:type w:val="continuous"/>
          <w:pgSz w:w="12240" w:h="15840"/>
          <w:pgMar w:top="720" w:right="720" w:bottom="720" w:left="720" w:header="720" w:footer="720" w:gutter="0"/>
          <w:cols w:space="720"/>
          <w:docGrid w:linePitch="326"/>
        </w:sectPr>
      </w:pPr>
    </w:p>
    <w:p w14:paraId="4B94D5A5" w14:textId="3CDC5E4F" w:rsidR="00A6540D" w:rsidRDefault="00A6540D" w:rsidP="000600E2"/>
    <w:sectPr w:rsidR="00A6540D">
      <w:footnotePr>
        <w:pos w:val="beneathText"/>
      </w:footnotePr>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06D91"/>
    <w:multiLevelType w:val="hybridMultilevel"/>
    <w:tmpl w:val="8F8A1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23295"/>
    <w:multiLevelType w:val="hybridMultilevel"/>
    <w:tmpl w:val="19D68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9EC63"/>
    <w:rsid w:val="000334DE"/>
    <w:rsid w:val="000600E2"/>
    <w:rsid w:val="00060C9D"/>
    <w:rsid w:val="00067B35"/>
    <w:rsid w:val="000A2940"/>
    <w:rsid w:val="000C4537"/>
    <w:rsid w:val="001039FD"/>
    <w:rsid w:val="00151EE3"/>
    <w:rsid w:val="001F0F80"/>
    <w:rsid w:val="002147B9"/>
    <w:rsid w:val="0037023F"/>
    <w:rsid w:val="00394A68"/>
    <w:rsid w:val="003A4B76"/>
    <w:rsid w:val="004008D0"/>
    <w:rsid w:val="0041357A"/>
    <w:rsid w:val="00430FB5"/>
    <w:rsid w:val="00483116"/>
    <w:rsid w:val="005E7C07"/>
    <w:rsid w:val="006333DF"/>
    <w:rsid w:val="006865D5"/>
    <w:rsid w:val="00694AC5"/>
    <w:rsid w:val="006B1FA4"/>
    <w:rsid w:val="00764EE6"/>
    <w:rsid w:val="007B0668"/>
    <w:rsid w:val="007C42CB"/>
    <w:rsid w:val="007F20FF"/>
    <w:rsid w:val="00803187"/>
    <w:rsid w:val="008D122C"/>
    <w:rsid w:val="00916FD2"/>
    <w:rsid w:val="0093047F"/>
    <w:rsid w:val="00992CF9"/>
    <w:rsid w:val="009B102D"/>
    <w:rsid w:val="00A405E1"/>
    <w:rsid w:val="00A6540D"/>
    <w:rsid w:val="00AA1485"/>
    <w:rsid w:val="00AD548D"/>
    <w:rsid w:val="00AD69FD"/>
    <w:rsid w:val="00B40175"/>
    <w:rsid w:val="00B914ED"/>
    <w:rsid w:val="00BD47D5"/>
    <w:rsid w:val="00C01E23"/>
    <w:rsid w:val="00C3510C"/>
    <w:rsid w:val="00CA16EE"/>
    <w:rsid w:val="00D273C5"/>
    <w:rsid w:val="00D47897"/>
    <w:rsid w:val="00DA791F"/>
    <w:rsid w:val="00DB77AA"/>
    <w:rsid w:val="00DF000D"/>
    <w:rsid w:val="00E04749"/>
    <w:rsid w:val="00E40EE9"/>
    <w:rsid w:val="00E64ACC"/>
    <w:rsid w:val="00E8396C"/>
    <w:rsid w:val="00E93D8D"/>
    <w:rsid w:val="00ED71AF"/>
    <w:rsid w:val="00F11438"/>
    <w:rsid w:val="00F2070F"/>
    <w:rsid w:val="00F86F9C"/>
    <w:rsid w:val="00FA238F"/>
    <w:rsid w:val="00FF3EAC"/>
    <w:rsid w:val="73F9E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paragraph" w:customStyle="1" w:styleId="Heading">
    <w:name w:val="Heading"/>
    <w:basedOn w:val="Normal"/>
    <w:next w:val="BodyText"/>
    <w:pPr>
      <w:keepNext/>
      <w:spacing w:before="240" w:after="120"/>
    </w:pPr>
    <w:rPr>
      <w:rFonts w:ascii="Arial" w:hAnsi="Arial" w:cs="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0">
    <w:name w:val="caption0"/>
    <w:basedOn w:val="Normal"/>
    <w:pPr>
      <w:spacing w:before="120" w:after="120"/>
    </w:pPr>
    <w:rPr>
      <w:i/>
      <w:iCs/>
    </w:rPr>
  </w:style>
  <w:style w:type="paragraph" w:styleId="ListParagraph">
    <w:name w:val="List Paragraph"/>
    <w:basedOn w:val="Normal"/>
    <w:uiPriority w:val="34"/>
    <w:qFormat/>
    <w:rsid w:val="00E64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paragraph" w:customStyle="1" w:styleId="Heading">
    <w:name w:val="Heading"/>
    <w:basedOn w:val="Normal"/>
    <w:next w:val="BodyText"/>
    <w:pPr>
      <w:keepNext/>
      <w:spacing w:before="240" w:after="120"/>
    </w:pPr>
    <w:rPr>
      <w:rFonts w:ascii="Arial" w:hAnsi="Arial" w:cs="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0">
    <w:name w:val="caption0"/>
    <w:basedOn w:val="Normal"/>
    <w:pPr>
      <w:spacing w:before="120" w:after="120"/>
    </w:pPr>
    <w:rPr>
      <w:i/>
      <w:iCs/>
    </w:rPr>
  </w:style>
  <w:style w:type="paragraph" w:styleId="ListParagraph">
    <w:name w:val="List Paragraph"/>
    <w:basedOn w:val="Normal"/>
    <w:uiPriority w:val="34"/>
    <w:qFormat/>
    <w:rsid w:val="00E64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BAB4-7445-48DF-857B-5D960D33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Cooney</dc:creator>
  <cp:lastModifiedBy>Administrator</cp:lastModifiedBy>
  <cp:revision>3</cp:revision>
  <cp:lastPrinted>2020-02-22T00:23:00Z</cp:lastPrinted>
  <dcterms:created xsi:type="dcterms:W3CDTF">2020-09-25T17:07:00Z</dcterms:created>
  <dcterms:modified xsi:type="dcterms:W3CDTF">2020-09-25T17:57:00Z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